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638"/>
      </w:tblGrid>
      <w:tr>
        <w:trPr/>
        <w:tc>
          <w:tcPr>
            <w:tcW w:w="9638" w:type="dxa"/>
            <w:tcBorders/>
            <w:vAlign w:val="center"/>
          </w:tcPr>
          <w:p>
            <w:pPr>
              <w:pStyle w:val="Normal1"/>
              <w:widowControl w:val="false"/>
              <w:spacing w:lineRule="auto" w:line="360"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3234690" cy="98806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1"/>
        <w:spacing w:lineRule="auto" w:line="240" w:before="0" w:after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Brasília, 13 de fevereiro de 2023.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Nº: 03/2023 - ABERTURA DAS INSCRIÇÕES AO PRÊMIO AMBIRES CECÍLIO MACHADO RIELLA “ZOOTECNISTA EDUCADOR” EDIÇÃO 2023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Presidente da Associação Brasileira de Zootecnistas (ABZ) no uso de suas atribuições legais e estatutárias, nomeado conforme Ata de Posse datada de 02 de setembro de 2021, torna público o Edital de abertura das inscrições ao </w:t>
      </w:r>
      <w:r>
        <w:rPr>
          <w:i/>
          <w:sz w:val="24"/>
          <w:szCs w:val="24"/>
        </w:rPr>
        <w:t>PRÊMIO AMBIRES CECÍLIO MACHADO RIELLA “ZOOTECNISTA EDUCADOR” EDIÇÃO 2023</w:t>
      </w:r>
      <w:r>
        <w:rPr>
          <w:sz w:val="24"/>
          <w:szCs w:val="24"/>
        </w:rPr>
        <w:t>, conforme a Resolução ABZ nº: 04, de 16 de agosto de 2018, regulamento e ao estatuto da entidade.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Ficam estabelecidas as datas do cronograma abaixo para efeito de cumprimento do presente edital.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</w:p>
    <w:tbl>
      <w:tblPr>
        <w:tblStyle w:val="Table2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566"/>
        <w:gridCol w:w="4061"/>
      </w:tblGrid>
      <w:tr>
        <w:trPr/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>
        <w:trPr/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dos(as) candidatos(as)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 a 30/03/2023</w:t>
            </w:r>
          </w:p>
        </w:tc>
      </w:tr>
      <w:tr>
        <w:trPr/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e julgamento das candidaturas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 a 07/04/2023</w:t>
            </w:r>
          </w:p>
        </w:tc>
      </w:tr>
      <w:tr>
        <w:trPr/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de resultado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07/04/2023</w:t>
            </w:r>
          </w:p>
        </w:tc>
      </w:tr>
      <w:tr>
        <w:trPr/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Outorga da premiação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ZOOTEC 2023</w:t>
            </w:r>
          </w:p>
        </w:tc>
      </w:tr>
    </w:tbl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Zootecnista Marinaldo Divino Ribeiro</w:t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Presidente da ABZ</w:t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REGULAMENTO DO PRÊMIO AMBIRES CECÍLIO MACHADO RIELLA “ZOOTECNISTA EDUCADOR”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O presente regulamento normatiza os procedimentos para indicação, avaliação, outorga e certificação do </w:t>
      </w:r>
      <w:r>
        <w:rPr>
          <w:i/>
          <w:sz w:val="24"/>
          <w:szCs w:val="24"/>
        </w:rPr>
        <w:t>Prêmio Ambires Cecílio Machado Riella, Zootecnista Educador</w:t>
      </w:r>
      <w:r>
        <w:rPr>
          <w:sz w:val="24"/>
          <w:szCs w:val="24"/>
        </w:rPr>
        <w:t>.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</w:rPr>
        <w:t xml:space="preserve">Artigo 2º - O </w:t>
      </w:r>
      <w:r>
        <w:rPr>
          <w:i/>
          <w:sz w:val="24"/>
          <w:szCs w:val="24"/>
        </w:rPr>
        <w:t>Prêmio Ambires Cecílio Machado Riella “Zootecnista Educador”</w:t>
      </w:r>
      <w:r>
        <w:rPr>
          <w:b w:val="false"/>
          <w:color w:val="000000"/>
          <w:sz w:val="24"/>
          <w:szCs w:val="24"/>
        </w:rPr>
        <w:t xml:space="preserve"> será concedido anualmente pela ABZ a um(a) Zootecnista.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</w:rPr>
        <w:t xml:space="preserve">Artigo 3º - O </w:t>
      </w:r>
      <w:r>
        <w:rPr>
          <w:i/>
          <w:sz w:val="24"/>
          <w:szCs w:val="24"/>
        </w:rPr>
        <w:t>Prêmio Ambires Cecílio Machado Riella “Zootecnista Educador”</w:t>
      </w:r>
      <w:r>
        <w:rPr>
          <w:b w:val="false"/>
          <w:color w:val="000000"/>
          <w:sz w:val="24"/>
          <w:szCs w:val="24"/>
        </w:rPr>
        <w:t xml:space="preserve"> tem por finalidade reconhecer institucionalmente o mérito de profissionais Zootecnistas docentes que prestaram ou tem prestado relevantes e destacados serviços para a Educação Superior em Zootecnia no país.</w:t>
      </w:r>
    </w:p>
    <w:p>
      <w:pPr>
        <w:pStyle w:val="Normal1"/>
        <w:spacing w:lineRule="auto" w:line="360" w:before="0" w:after="0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b w:val="false"/>
          <w:color w:val="000000"/>
          <w:sz w:val="24"/>
          <w:szCs w:val="24"/>
        </w:rPr>
        <w:t>Artigo 4º - Das indicações: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Poderão ser indicados(as) Zootecnistas docentes na ativa ou aposentados(as) que atendam a finalidade do prêmio descrita no artigo 3º do presente regulamento.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2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Os (as) Zootecnistas indicados(as) deverão ser preferencialmente sócios da ABZ.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3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O período das indicações ao prêmio será de 01 a 30 de março de cada ano.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4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As indicações serão subscritas por uma terceira pessoa, desde que ela seja Zootecnista, podendo a subscrição ser feita de forma individual ou por um grupo de colegas e instituições ou órgãos oficialmente constituídos com sede no território brasileiro.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5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As indicações serão feitas pelo e-mail institucional </w:t>
      </w:r>
      <w:hyperlink r:id="rId3">
        <w:r>
          <w:rPr>
            <w:color w:val="0563C1"/>
            <w:sz w:val="24"/>
            <w:szCs w:val="24"/>
            <w:highlight w:val="white"/>
            <w:u w:val="single"/>
          </w:rPr>
          <w:t>abz@abz.org.br</w:t>
        </w:r>
      </w:hyperlink>
      <w:r>
        <w:rPr>
          <w:sz w:val="24"/>
          <w:szCs w:val="24"/>
          <w:highlight w:val="white"/>
        </w:rPr>
        <w:t>, contendo no assunto da mensagem a inscrição “Prêmio Zootecnista Educador” e os seguintes documentos anexos: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  <w:t>I – Formulário de indicação conforme Anexo;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  <w:t xml:space="preserve">II – Memorial Descritivo resumido da pessoa indicada, descrevendo sua atuação profissional dando destaque para suas principais atividades e ações de relevância nos campos do ensino, pesquisa, extensão e gestão que permitam o reconhecimento de sua contribuição para a educação superior em Zootecnia. 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  <w:t xml:space="preserve">III – </w:t>
      </w:r>
      <w:r>
        <w:rPr>
          <w:b w:val="false"/>
          <w:i/>
          <w:sz w:val="24"/>
          <w:szCs w:val="24"/>
          <w:highlight w:val="white"/>
        </w:rPr>
        <w:t>C</w:t>
      </w:r>
      <w:hyperlink r:id="rId4">
        <w:r>
          <w:rPr>
            <w:i/>
            <w:color w:val="000000"/>
            <w:sz w:val="24"/>
            <w:szCs w:val="24"/>
            <w:highlight w:val="white"/>
            <w:u w:val="none"/>
          </w:rPr>
          <w:t>urriculum Vitae</w:t>
        </w:r>
      </w:hyperlink>
      <w:r>
        <w:rPr>
          <w:b w:val="false"/>
          <w:sz w:val="24"/>
          <w:szCs w:val="24"/>
          <w:highlight w:val="white"/>
        </w:rPr>
        <w:t xml:space="preserve">, preferencialmente o </w:t>
      </w:r>
      <w:r>
        <w:rPr>
          <w:b w:val="false"/>
          <w:i/>
          <w:sz w:val="24"/>
          <w:szCs w:val="24"/>
          <w:highlight w:val="white"/>
        </w:rPr>
        <w:t>Currículo</w:t>
      </w:r>
      <w:r>
        <w:rPr>
          <w:b w:val="false"/>
          <w:sz w:val="24"/>
          <w:szCs w:val="24"/>
          <w:highlight w:val="white"/>
        </w:rPr>
        <w:t xml:space="preserve"> </w:t>
      </w:r>
      <w:r>
        <w:rPr>
          <w:b w:val="false"/>
          <w:i/>
          <w:sz w:val="24"/>
          <w:szCs w:val="24"/>
          <w:highlight w:val="white"/>
        </w:rPr>
        <w:t>Lattes</w:t>
      </w:r>
      <w:r>
        <w:rPr>
          <w:b w:val="false"/>
          <w:sz w:val="24"/>
          <w:szCs w:val="24"/>
          <w:highlight w:val="white"/>
        </w:rPr>
        <w:t xml:space="preserve"> ou equivalente.</w:t>
      </w:r>
    </w:p>
    <w:p>
      <w:pPr>
        <w:pStyle w:val="Normal1"/>
        <w:spacing w:lineRule="auto" w:line="360" w:before="0" w:after="0"/>
        <w:jc w:val="both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b w:val="false"/>
          <w:color w:val="000000"/>
          <w:sz w:val="24"/>
          <w:szCs w:val="24"/>
        </w:rPr>
        <w:t>Artigo 5º - Da avaliação e resultados: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A avaliação das indicações recebidas será feita por Colégio Eleitoral Qualificado instituído por meio de portaria da ABZ, sendo seu presidente o ocupante do cargo de presidente no exercício de mandato vigente da ABZ.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2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O Colégio Eleitoral Qualificado será constituído pelas seguintes representações:</w:t>
      </w:r>
    </w:p>
    <w:p>
      <w:pPr>
        <w:pStyle w:val="Normal1"/>
        <w:spacing w:lineRule="auto" w:line="360" w:before="0" w:after="0"/>
        <w:ind w:left="708"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 – Ex-presidentes da ABZ;</w:t>
      </w:r>
    </w:p>
    <w:p>
      <w:pPr>
        <w:pStyle w:val="Normal1"/>
        <w:spacing w:lineRule="auto" w:line="360" w:before="0" w:after="0"/>
        <w:ind w:left="708"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II – Diretoria Executiva com mandado vigente da ABZ;</w:t>
      </w:r>
    </w:p>
    <w:p>
      <w:pPr>
        <w:pStyle w:val="Normal1"/>
        <w:spacing w:lineRule="auto" w:line="360" w:before="0" w:after="0"/>
        <w:ind w:left="708"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III – Representante do Fórum de Coordenadores de Curso de Graduação em Zootecnia;</w:t>
      </w:r>
    </w:p>
    <w:p>
      <w:pPr>
        <w:pStyle w:val="Normal1"/>
        <w:spacing w:lineRule="auto" w:line="360" w:before="0" w:after="0"/>
        <w:ind w:left="708"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IV – Presidente do Congresso Brasileiro de Zootecnia do ano corrente.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3</w:t>
      </w:r>
      <w:r>
        <w:rPr>
          <w:sz w:val="24"/>
          <w:szCs w:val="24"/>
        </w:rPr>
        <w:t xml:space="preserve">º </w:t>
      </w:r>
      <w:r>
        <w:rPr>
          <w:sz w:val="24"/>
          <w:szCs w:val="24"/>
          <w:highlight w:val="white"/>
        </w:rPr>
        <w:t>- A avaliação será feita em duas etapas, sendo a primeira de enquadramento e a segunda de mérito.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4</w:t>
      </w:r>
      <w:r>
        <w:rPr>
          <w:sz w:val="24"/>
          <w:szCs w:val="24"/>
        </w:rPr>
        <w:t xml:space="preserve">º </w:t>
      </w:r>
      <w:r>
        <w:rPr>
          <w:sz w:val="24"/>
          <w:szCs w:val="24"/>
          <w:highlight w:val="white"/>
        </w:rPr>
        <w:t>- Na primeira etapa, enquadramento, será feita a análise documental e o enquadramento da pessoa dentro dos requisitos estabelecidos para o prêmio em tela.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5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Na segunda etapa, mérito, será feita análise de mérito conforme o que prevê o artigo 3º do presente regulamento.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6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O procedimento de votação será nominal e individual, sendo que cada membro do Colégio Eleitoral Qualificado poderá votar em um único nome.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§ 7 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A pessoa premiada será aquela que obtiver o maior número de votos simples. Em caso de empate caberá ao presidente da ABZ com mandado vigente o voto desempate.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8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Feita a escolha do premiado, o resultado será homologado pela Diretoria Executiva da ABZ, divulgado no portal da entidade e feito os devidos procedimentos de registro documental institucional.</w:t>
      </w:r>
    </w:p>
    <w:p>
      <w:pPr>
        <w:pStyle w:val="Normal1"/>
        <w:spacing w:lineRule="auto" w:line="360" w:before="0" w:after="0"/>
        <w:jc w:val="both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  <w:t>Artigo 6º - Da outorga:</w:t>
      </w:r>
    </w:p>
    <w:p>
      <w:pPr>
        <w:pStyle w:val="Normal1"/>
        <w:spacing w:lineRule="auto" w:line="360" w:before="0" w:after="0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</w:t>
      </w:r>
      <w:r>
        <w:rPr>
          <w:b w:val="false"/>
          <w:color w:val="000000"/>
          <w:sz w:val="24"/>
          <w:szCs w:val="24"/>
        </w:rPr>
        <w:t xml:space="preserve">A outorga do </w:t>
      </w:r>
      <w:r>
        <w:rPr>
          <w:i/>
          <w:sz w:val="24"/>
          <w:szCs w:val="24"/>
        </w:rPr>
        <w:t>Prêmio Ambires Cecílio Machado Riella “Zootecnista Educador”</w:t>
      </w:r>
      <w:r>
        <w:rPr>
          <w:b w:val="false"/>
          <w:color w:val="000000"/>
          <w:sz w:val="24"/>
          <w:szCs w:val="24"/>
        </w:rPr>
        <w:t xml:space="preserve"> será realizada preferencialmente por ocasião da realização do Congresso Brasileiro de Zootecnia no ano corrente.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§ 2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</w:t>
      </w:r>
      <w:r>
        <w:rPr>
          <w:b w:val="false"/>
          <w:color w:val="000000"/>
          <w:sz w:val="24"/>
          <w:szCs w:val="24"/>
        </w:rPr>
        <w:t>Caberá a Diretoria Executiva da ABZ informar a organização do Congresso Brasileiro de Zootecnia o nome e contato da pessoa agraciada.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§ 3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</w:t>
      </w:r>
      <w:r>
        <w:rPr>
          <w:b w:val="false"/>
          <w:color w:val="000000"/>
          <w:sz w:val="24"/>
          <w:szCs w:val="24"/>
        </w:rPr>
        <w:t>A ABZ não arcará com os custos de deslocamento, hospedagem e alimentação da pessoa premiada para recebimento da premiação a ser outorgada.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b w:val="false"/>
          <w:color w:val="000000"/>
          <w:sz w:val="24"/>
          <w:szCs w:val="24"/>
        </w:rPr>
        <w:t>Artigo 7º - Da premiação:</w:t>
      </w:r>
    </w:p>
    <w:p>
      <w:pPr>
        <w:pStyle w:val="Normal1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O prêmio consistirá em certificado de mérito assinado pela presidência da entidade e de placa.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2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O certificado deve ser emitido em papel especial contendo a marca da ABZ e no corpo do texto a inscrição “A Associação Brasileira de Zootecnistas outorga o Prêmio </w:t>
      </w:r>
      <w:r>
        <w:rPr>
          <w:i/>
          <w:sz w:val="24"/>
          <w:szCs w:val="24"/>
        </w:rPr>
        <w:t xml:space="preserve">Ambires Cecílio Machado Riella “Zootecnista Educador” </w:t>
      </w:r>
      <w:r>
        <w:rPr>
          <w:b w:val="false"/>
          <w:color w:val="000000"/>
          <w:sz w:val="24"/>
          <w:szCs w:val="24"/>
        </w:rPr>
        <w:t>ao ou a Zootecnista (nome da pessoa) em reconhecimento aos relevantes serviços prestados à Zootecnia Brasileira</w:t>
      </w:r>
      <w:r>
        <w:rPr>
          <w:sz w:val="24"/>
          <w:szCs w:val="24"/>
          <w:highlight w:val="white"/>
        </w:rPr>
        <w:t>”, bem como a data de outorga e a assinatura da presidência da entidade.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3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A placa deve ser emitida em aço inox </w:t>
      </w:r>
      <w:r>
        <w:rPr>
          <w:color w:val="000000"/>
          <w:sz w:val="24"/>
          <w:szCs w:val="24"/>
        </w:rPr>
        <w:t xml:space="preserve">escovado com polimento, medindo 28x20cm, </w:t>
      </w:r>
      <w:r>
        <w:rPr>
          <w:sz w:val="24"/>
          <w:szCs w:val="24"/>
          <w:highlight w:val="white"/>
        </w:rPr>
        <w:t xml:space="preserve">contendo a marca da ABZ e no corpo do texto a inscrição “A Associação Brasileira de Zootecnistas outorga o Prêmio </w:t>
      </w:r>
      <w:r>
        <w:rPr>
          <w:i/>
          <w:sz w:val="24"/>
          <w:szCs w:val="24"/>
        </w:rPr>
        <w:t>Ambires Cecílio Machado Riella “Zootecnista Educador”</w:t>
      </w:r>
      <w:r>
        <w:rPr>
          <w:b w:val="false"/>
          <w:i/>
          <w:color w:val="000000"/>
          <w:sz w:val="24"/>
          <w:szCs w:val="24"/>
        </w:rPr>
        <w:t xml:space="preserve"> </w:t>
      </w:r>
      <w:r>
        <w:rPr>
          <w:b w:val="false"/>
          <w:color w:val="000000"/>
          <w:sz w:val="24"/>
          <w:szCs w:val="24"/>
        </w:rPr>
        <w:t>ao ou a Zootecnista (nome da pessoa) em reconhecimento aos relevantes serviços prestados à Zootecnia Brasileira</w:t>
      </w:r>
      <w:r>
        <w:rPr>
          <w:sz w:val="24"/>
          <w:szCs w:val="24"/>
          <w:highlight w:val="white"/>
        </w:rPr>
        <w:t>”, bem como a data de outorga e assinatura do presidente da entidade.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 4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A produção e os custos decorrentes da produção do certificado e da placa serão de responsabilidade da ABZ.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§ 5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</w:t>
      </w:r>
      <w:r>
        <w:rPr>
          <w:b w:val="false"/>
          <w:color w:val="000000"/>
          <w:sz w:val="24"/>
          <w:szCs w:val="24"/>
        </w:rPr>
        <w:t>A entrega do certificado e da placa ao ou a premiado(a) por ocasião do Congresso Brasileiro de Zootecnia será feita preferencialmente pelo presidente da ABZ com mandato vigente ou seu representante especialmente designado para essa responsabilidade.</w:t>
      </w:r>
    </w:p>
    <w:p>
      <w:pPr>
        <w:pStyle w:val="Normal1"/>
        <w:spacing w:lineRule="auto" w:line="360" w:before="0" w:after="0"/>
        <w:ind w:firstLine="708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§ 6</w:t>
      </w:r>
      <w:r>
        <w:rPr>
          <w:sz w:val="24"/>
          <w:szCs w:val="24"/>
        </w:rPr>
        <w:t>º</w:t>
      </w:r>
      <w:r>
        <w:rPr>
          <w:sz w:val="24"/>
          <w:szCs w:val="24"/>
          <w:highlight w:val="white"/>
        </w:rPr>
        <w:t xml:space="preserve"> - </w:t>
      </w:r>
      <w:r>
        <w:rPr>
          <w:b w:val="false"/>
          <w:color w:val="000000"/>
          <w:sz w:val="24"/>
          <w:szCs w:val="24"/>
        </w:rPr>
        <w:t>É opcional a condução da pessoa premiada por uma terceira pessoa, ficando essa distinção a ser estabelecida conforme dinâmica de organização do cerimonial do Congresso Brasileiro de Zootecnia ou preferência da pessoa premiada.</w:t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spacing w:lineRule="auto" w:line="360" w:before="0" w:after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</w:t>
      </w:r>
    </w:p>
    <w:p>
      <w:pPr>
        <w:pStyle w:val="Normal1"/>
        <w:jc w:val="center"/>
        <w:rPr/>
      </w:pPr>
      <w:r>
        <w:rPr>
          <w:b/>
          <w:sz w:val="24"/>
          <w:szCs w:val="24"/>
        </w:rPr>
        <w:t>FORMULÁRIO PARA INDICAÇÃO AO PRÊMIO AMBIRES CECÍLIO MACHADO RIELLA “ZOOTECNISTA EDUCADOR”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  <w:t>I. Proponente</w:t>
      </w:r>
    </w:p>
    <w:p>
      <w:pPr>
        <w:pStyle w:val="Normal1"/>
        <w:ind w:firstLine="720"/>
        <w:jc w:val="both"/>
        <w:rPr/>
      </w:pPr>
      <w:r>
        <w:rPr/>
        <w:t xml:space="preserve">1. Nome: </w:t>
      </w:r>
    </w:p>
    <w:p>
      <w:pPr>
        <w:pStyle w:val="Normal1"/>
        <w:ind w:firstLine="720"/>
        <w:jc w:val="both"/>
        <w:rPr/>
      </w:pPr>
      <w:r>
        <w:rPr/>
        <w:t xml:space="preserve">2. Instituição: </w:t>
      </w:r>
    </w:p>
    <w:p>
      <w:pPr>
        <w:pStyle w:val="Normal1"/>
        <w:ind w:firstLine="720"/>
        <w:jc w:val="both"/>
        <w:rPr/>
      </w:pPr>
      <w:r>
        <w:rPr/>
        <w:t>3. Formação/Titulação:</w:t>
      </w:r>
    </w:p>
    <w:p>
      <w:pPr>
        <w:pStyle w:val="Normal1"/>
        <w:ind w:firstLine="720"/>
        <w:jc w:val="both"/>
        <w:rPr/>
      </w:pPr>
      <w:r>
        <w:rPr/>
        <w:t xml:space="preserve">4. Atividade/Cargo exercido na Instituição de origem: </w:t>
      </w:r>
    </w:p>
    <w:p>
      <w:pPr>
        <w:pStyle w:val="Normal1"/>
        <w:ind w:firstLine="720"/>
        <w:jc w:val="both"/>
        <w:rPr/>
      </w:pPr>
      <w:r>
        <w:rPr/>
        <w:t>5. E-mail:</w:t>
      </w:r>
    </w:p>
    <w:p>
      <w:pPr>
        <w:pStyle w:val="Normal1"/>
        <w:ind w:firstLine="720"/>
        <w:jc w:val="both"/>
        <w:rPr/>
      </w:pPr>
      <w:r>
        <w:rPr/>
        <w:t>6. Fone de contato: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</w:rPr>
      </w:pPr>
      <w:r>
        <w:rPr>
          <w:b/>
        </w:rPr>
        <w:t>II. Indicado(a)</w:t>
      </w:r>
    </w:p>
    <w:p>
      <w:pPr>
        <w:pStyle w:val="Normal1"/>
        <w:ind w:firstLine="720"/>
        <w:jc w:val="both"/>
        <w:rPr/>
      </w:pPr>
      <w:r>
        <w:rPr/>
        <w:t xml:space="preserve">1. Nome: </w:t>
      </w:r>
    </w:p>
    <w:p>
      <w:pPr>
        <w:pStyle w:val="Normal1"/>
        <w:ind w:firstLine="720"/>
        <w:jc w:val="both"/>
        <w:rPr/>
      </w:pPr>
      <w:r>
        <w:rPr/>
        <w:t xml:space="preserve">2. Instituição: </w:t>
      </w:r>
    </w:p>
    <w:p>
      <w:pPr>
        <w:pStyle w:val="Normal1"/>
        <w:ind w:firstLine="720"/>
        <w:jc w:val="both"/>
        <w:rPr/>
      </w:pPr>
      <w:r>
        <w:rPr/>
        <w:t xml:space="preserve">3. Formação/Titulação: </w:t>
      </w:r>
    </w:p>
    <w:p>
      <w:pPr>
        <w:pStyle w:val="Normal1"/>
        <w:ind w:firstLine="720"/>
        <w:jc w:val="both"/>
        <w:rPr/>
      </w:pPr>
      <w:r>
        <w:rPr/>
        <w:t xml:space="preserve">4. Atividade/Cargo exercido na Instituição de origem: </w:t>
      </w:r>
    </w:p>
    <w:p>
      <w:pPr>
        <w:pStyle w:val="Normal1"/>
        <w:ind w:firstLine="720"/>
        <w:jc w:val="both"/>
        <w:rPr/>
      </w:pPr>
      <w:r>
        <w:rPr/>
        <w:t>5. E-mail:</w:t>
      </w:r>
    </w:p>
    <w:p>
      <w:pPr>
        <w:pStyle w:val="Normal1"/>
        <w:ind w:firstLine="720"/>
        <w:jc w:val="both"/>
        <w:rPr/>
      </w:pPr>
      <w:r>
        <w:rPr/>
        <w:t>6. Fone de contato: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</w:rPr>
      </w:pPr>
      <w:r>
        <w:rPr>
          <w:b/>
        </w:rPr>
        <w:t>III. Justificativa da Indicação</w:t>
      </w:r>
    </w:p>
    <w:p>
      <w:pPr>
        <w:pStyle w:val="Normal1"/>
        <w:ind w:firstLine="708"/>
        <w:jc w:val="both"/>
        <w:rPr/>
      </w:pPr>
      <w:r>
        <w:rPr/>
        <w:t>Obs.: Não ultrapassar 10 linhas.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</w:rPr>
      </w:pPr>
      <w:r>
        <w:rPr>
          <w:b/>
        </w:rPr>
        <w:t>IV. Declaração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Declaro para os devidos fins e efeitos pertinentes que li e estou de acordo com as normas específicas do prêmio para o qual faço a solicitação de inscrição da candidatura constante do item II acima.</w:t>
      </w:r>
    </w:p>
    <w:p>
      <w:pPr>
        <w:pStyle w:val="Normal1"/>
        <w:jc w:val="both"/>
        <w:rPr/>
      </w:pPr>
      <w:r>
        <w:rPr/>
        <w:t>Por ser verdade, firmo o presente.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right"/>
        <w:rPr/>
      </w:pPr>
      <w:r>
        <w:rPr/>
        <w:t>Local, data.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spacing w:before="0" w:after="160"/>
        <w:jc w:val="center"/>
        <w:rPr/>
      </w:pPr>
      <w:r>
        <w:rPr/>
        <w:t>Assinatura do proponente</w:t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708" w:top="1134" w:footer="708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unhideWhenUsed/>
    <w:qFormat/>
    <w:rsid w:val="00fd31fd"/>
    <w:pPr>
      <w:keepNext w:val="true"/>
      <w:keepLines/>
      <w:spacing w:lineRule="auto" w:line="360" w:before="200" w:after="0"/>
      <w:ind w:firstLine="539"/>
      <w:jc w:val="both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90414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b64a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b64ac"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fd31f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Nfase">
    <w:name w:val="Ênfase"/>
    <w:basedOn w:val="DefaultParagraphFont"/>
    <w:uiPriority w:val="20"/>
    <w:qFormat/>
    <w:rsid w:val="00fd31f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fd31fd"/>
    <w:rPr/>
  </w:style>
  <w:style w:type="character" w:styleId="Strong">
    <w:name w:val="Strong"/>
    <w:basedOn w:val="DefaultParagraphFont"/>
    <w:uiPriority w:val="22"/>
    <w:qFormat/>
    <w:rsid w:val="006437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242e3"/>
    <w:rPr>
      <w:color w:val="808080"/>
      <w:shd w:fill="E6E6E6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f2204"/>
    <w:rPr>
      <w:rFonts w:ascii="Segoe UI" w:hAnsi="Segoe UI" w:cs="Segoe UI"/>
      <w:sz w:val="18"/>
      <w:szCs w:val="18"/>
    </w:rPr>
  </w:style>
  <w:style w:type="character" w:styleId="A2" w:customStyle="1">
    <w:name w:val="A2"/>
    <w:uiPriority w:val="99"/>
    <w:qFormat/>
    <w:rsid w:val="00233af1"/>
    <w:rPr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8b64a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8b64a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uiPriority w:val="34"/>
    <w:qFormat/>
    <w:rsid w:val="00a24a2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1"/>
    <w:uiPriority w:val="99"/>
    <w:semiHidden/>
    <w:unhideWhenUsed/>
    <w:qFormat/>
    <w:rsid w:val="006437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6f22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bz@abz.org.br" TargetMode="External"/><Relationship Id="rId4" Type="http://schemas.openxmlformats.org/officeDocument/2006/relationships/hyperlink" Target="https://www.google.com.br/search?q=curriculum+vitae&amp;spell=1&amp;sa=X&amp;ved=0ahUKEwi8ptfr-ercAhXTZpoKHcO2BPMQkeECCCQoA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+mMdkNrATlaE73emhbq/MB54mjA==">AMUW2mUGXiF5O5aFjycWmQinyULTYbirePUF/fBEW7RcTvaD5rQoq2dcT2Xeh45etsMYzVOI8J2aHBD4sHnhvFlj9i19TcslaDIC0EfSRxX/zqtm3G/mi8k=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5</Pages>
  <Words>1105</Words>
  <Characters>5988</Characters>
  <CharactersWithSpaces>7032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2017-08-28T16:40:00Z</dcterms:created>
  <dc:creator>Boi</dc:creator>
  <dc:description/>
  <dc:language>pt-BR</dc:language>
  <cp:lastModifiedBy/>
  <cp:revision>0</cp:revision>
  <dc:subject/>
  <dc:title/>
</cp:coreProperties>
</file>